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90A" w:rsidRPr="00E60D97" w:rsidRDefault="009C090A" w:rsidP="009C090A">
      <w:pPr>
        <w:spacing w:after="200" w:line="276" w:lineRule="auto"/>
        <w:jc w:val="center"/>
        <w:rPr>
          <w:rFonts w:ascii="Century Gothic" w:eastAsia="Times New Roman" w:hAnsi="Century Gothic" w:cstheme="minorHAnsi"/>
          <w:b/>
          <w:bCs/>
          <w:sz w:val="24"/>
          <w:szCs w:val="24"/>
        </w:rPr>
      </w:pPr>
      <w:r w:rsidRPr="00E60D97">
        <w:rPr>
          <w:rFonts w:ascii="Century Gothic" w:eastAsia="Times New Roman" w:hAnsi="Century Gothic" w:cstheme="minorHAnsi"/>
          <w:b/>
          <w:bCs/>
          <w:sz w:val="24"/>
          <w:szCs w:val="24"/>
        </w:rPr>
        <w:t>Communication Specialist</w:t>
      </w:r>
    </w:p>
    <w:p w:rsidR="00E60D97" w:rsidRPr="00E60D97" w:rsidRDefault="00E60D97" w:rsidP="009C090A">
      <w:pPr>
        <w:spacing w:after="200" w:line="276" w:lineRule="auto"/>
        <w:jc w:val="center"/>
        <w:rPr>
          <w:rFonts w:ascii="Century Gothic" w:eastAsia="Times New Roman" w:hAnsi="Century Gothic" w:cstheme="minorHAnsi"/>
          <w:b/>
          <w:bCs/>
        </w:rPr>
      </w:pPr>
    </w:p>
    <w:p w:rsidR="009C090A" w:rsidRPr="00E60D97" w:rsidRDefault="009C090A" w:rsidP="009C09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Century Gothic"/>
          <w:color w:val="000000"/>
        </w:rPr>
      </w:pPr>
      <w:r w:rsidRPr="00E60D97">
        <w:rPr>
          <w:rFonts w:ascii="Century Gothic" w:hAnsi="Century Gothic" w:cs="Century Gothic"/>
          <w:color w:val="000000"/>
        </w:rPr>
        <w:t xml:space="preserve">Name: </w:t>
      </w:r>
    </w:p>
    <w:p w:rsidR="009C090A" w:rsidRPr="00E60D97" w:rsidRDefault="009C090A" w:rsidP="009C09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Century Gothic"/>
          <w:color w:val="000000"/>
        </w:rPr>
      </w:pPr>
      <w:r w:rsidRPr="00E60D97">
        <w:rPr>
          <w:rFonts w:ascii="Century Gothic" w:hAnsi="Century Gothic" w:cs="Century Gothic"/>
          <w:color w:val="000000"/>
        </w:rPr>
        <w:t>Reports to: Director of Production &amp; Communication</w:t>
      </w:r>
      <w:r w:rsidRPr="00E60D97">
        <w:rPr>
          <w:rFonts w:ascii="Century Gothic" w:hAnsi="Century Gothic" w:cs="Century Gothic"/>
          <w:color w:val="000000"/>
        </w:rPr>
        <w:tab/>
      </w:r>
      <w:r w:rsidRPr="00E60D97">
        <w:rPr>
          <w:rFonts w:ascii="Century Gothic" w:hAnsi="Century Gothic" w:cs="Century Gothic"/>
          <w:color w:val="000000"/>
        </w:rPr>
        <w:tab/>
      </w:r>
      <w:r w:rsidRPr="00E60D97">
        <w:rPr>
          <w:rFonts w:ascii="Century Gothic" w:hAnsi="Century Gothic" w:cs="Century Gothic"/>
          <w:color w:val="000000"/>
        </w:rPr>
        <w:tab/>
      </w:r>
      <w:r w:rsidRPr="00E60D97">
        <w:rPr>
          <w:rFonts w:ascii="Century Gothic" w:hAnsi="Century Gothic" w:cs="Century Gothic"/>
          <w:color w:val="000000"/>
        </w:rPr>
        <w:tab/>
        <w:t xml:space="preserve">Date: </w:t>
      </w:r>
    </w:p>
    <w:p w:rsidR="00E60D97" w:rsidRPr="00E60D97" w:rsidRDefault="00E60D97" w:rsidP="009C09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entury Gothic" w:hAnsi="Century Gothic" w:cs="Century Gothic"/>
          <w:color w:val="000000"/>
          <w:sz w:val="20"/>
          <w:szCs w:val="20"/>
        </w:rPr>
      </w:pPr>
    </w:p>
    <w:p w:rsidR="00E60D97" w:rsidRPr="00E60D97" w:rsidRDefault="00E60D97" w:rsidP="00E60D97">
      <w:pPr>
        <w:spacing w:after="0" w:line="240" w:lineRule="auto"/>
        <w:jc w:val="both"/>
        <w:rPr>
          <w:rFonts w:ascii="Calibri" w:eastAsia="Times New Roman" w:hAnsi="Calibri" w:cs="Calibri"/>
          <w:color w:val="000000"/>
          <w:sz w:val="20"/>
          <w:szCs w:val="20"/>
        </w:rPr>
      </w:pPr>
      <w:r w:rsidRPr="00E60D97">
        <w:rPr>
          <w:rFonts w:ascii="Century Gothic" w:eastAsia="Times New Roman" w:hAnsi="Century Gothic" w:cs="Calibri"/>
          <w:color w:val="000000"/>
          <w:sz w:val="20"/>
          <w:szCs w:val="20"/>
        </w:rPr>
        <w:t xml:space="preserve">The position of </w:t>
      </w:r>
      <w:r w:rsidRPr="00E60D97">
        <w:rPr>
          <w:rFonts w:ascii="Century Gothic" w:eastAsia="Times New Roman" w:hAnsi="Century Gothic" w:cs="Calibri"/>
          <w:color w:val="000000"/>
          <w:sz w:val="20"/>
          <w:szCs w:val="20"/>
        </w:rPr>
        <w:t>Communication Specialist</w:t>
      </w:r>
      <w:r w:rsidRPr="00E60D97">
        <w:rPr>
          <w:rFonts w:ascii="Century Gothic" w:eastAsia="Times New Roman" w:hAnsi="Century Gothic" w:cs="Calibri"/>
          <w:color w:val="000000"/>
          <w:sz w:val="20"/>
          <w:szCs w:val="20"/>
        </w:rPr>
        <w:t xml:space="preserve"> at Grace Church requires the employee to perform the following ministerial functions, which are an integral part of his or her employment. These ministerial functions include, but are not limited to, leading and/or participating in staff devotions and/or prayer, sharing the Gospel with guests or others when called upon to do so during the workday, and the written or verbal communication of biblical teachings. The employee will also be required to live on – and off-duty in accordance with the Ministry’s statement of faith, code of conduct, and general beliefs. </w:t>
      </w:r>
    </w:p>
    <w:p w:rsidR="00E60D97" w:rsidRPr="00E60D97" w:rsidRDefault="00E60D97" w:rsidP="00E60D97">
      <w:pPr>
        <w:spacing w:after="0" w:line="240" w:lineRule="auto"/>
        <w:jc w:val="both"/>
        <w:rPr>
          <w:rFonts w:ascii="Calibri" w:eastAsia="Times New Roman" w:hAnsi="Calibri" w:cs="Calibri"/>
          <w:color w:val="000000"/>
          <w:sz w:val="20"/>
          <w:szCs w:val="20"/>
        </w:rPr>
      </w:pPr>
      <w:r w:rsidRPr="00E60D97">
        <w:rPr>
          <w:rFonts w:ascii="Century Gothic" w:eastAsia="Times New Roman" w:hAnsi="Century Gothic" w:cs="Calibri"/>
          <w:color w:val="000000"/>
          <w:sz w:val="20"/>
          <w:szCs w:val="20"/>
        </w:rPr>
        <w:t> </w:t>
      </w:r>
    </w:p>
    <w:p w:rsidR="00E60D97" w:rsidRPr="00E60D97" w:rsidRDefault="00E60D97" w:rsidP="00E60D97">
      <w:pPr>
        <w:spacing w:after="0" w:line="240" w:lineRule="auto"/>
        <w:jc w:val="both"/>
        <w:rPr>
          <w:rFonts w:ascii="Calibri" w:eastAsia="Times New Roman" w:hAnsi="Calibri" w:cs="Calibri"/>
          <w:color w:val="000000"/>
          <w:sz w:val="20"/>
          <w:szCs w:val="20"/>
        </w:rPr>
      </w:pPr>
      <w:r w:rsidRPr="00E60D97">
        <w:rPr>
          <w:rFonts w:ascii="Century Gothic" w:eastAsia="Times New Roman" w:hAnsi="Century Gothic" w:cs="Calibri"/>
          <w:color w:val="000000"/>
          <w:sz w:val="20"/>
          <w:szCs w:val="20"/>
        </w:rPr>
        <w:t xml:space="preserve">In addition to the ministerial functions required by the position of </w:t>
      </w:r>
      <w:r w:rsidRPr="00E60D97">
        <w:rPr>
          <w:rFonts w:ascii="Century Gothic" w:eastAsia="Times New Roman" w:hAnsi="Century Gothic" w:cs="Calibri"/>
          <w:color w:val="000000"/>
          <w:sz w:val="20"/>
          <w:szCs w:val="20"/>
        </w:rPr>
        <w:t>Communication Specialist</w:t>
      </w:r>
      <w:r w:rsidRPr="00E60D97">
        <w:rPr>
          <w:rFonts w:ascii="Century Gothic" w:eastAsia="Times New Roman" w:hAnsi="Century Gothic" w:cs="Calibri"/>
          <w:color w:val="000000"/>
          <w:sz w:val="20"/>
          <w:szCs w:val="20"/>
        </w:rPr>
        <w:t>, the employee must also be able to perform the following duties.</w:t>
      </w:r>
    </w:p>
    <w:p w:rsidR="00E60D97" w:rsidRPr="00E60D97" w:rsidRDefault="00E60D97" w:rsidP="009C090A">
      <w:pPr>
        <w:spacing w:after="200" w:line="276" w:lineRule="auto"/>
        <w:rPr>
          <w:rFonts w:ascii="Century Gothic" w:eastAsia="Times New Roman" w:hAnsi="Century Gothic" w:cstheme="minorHAnsi"/>
          <w:b/>
          <w:bCs/>
          <w:sz w:val="20"/>
          <w:szCs w:val="20"/>
        </w:rPr>
      </w:pPr>
    </w:p>
    <w:p w:rsidR="009C090A" w:rsidRPr="00E60D97" w:rsidRDefault="009C090A" w:rsidP="009C090A">
      <w:pPr>
        <w:spacing w:after="200" w:line="276" w:lineRule="auto"/>
        <w:rPr>
          <w:rFonts w:ascii="Century Gothic" w:eastAsia="Times New Roman" w:hAnsi="Century Gothic" w:cstheme="minorHAnsi"/>
        </w:rPr>
      </w:pPr>
      <w:r w:rsidRPr="00E60D97">
        <w:rPr>
          <w:rFonts w:ascii="Century Gothic" w:eastAsia="Times New Roman" w:hAnsi="Century Gothic" w:cstheme="minorHAnsi"/>
          <w:b/>
          <w:bCs/>
        </w:rPr>
        <w:t>POSITION DESCRIPTION</w:t>
      </w:r>
    </w:p>
    <w:p w:rsidR="00634815" w:rsidRPr="00E60D97" w:rsidRDefault="00634815" w:rsidP="00634815">
      <w:pPr>
        <w:numPr>
          <w:ilvl w:val="0"/>
          <w:numId w:val="1"/>
        </w:numPr>
        <w:spacing w:after="0" w:line="240" w:lineRule="auto"/>
        <w:rPr>
          <w:rFonts w:ascii="Century Gothic" w:eastAsia="Times New Roman" w:hAnsi="Century Gothic" w:cs="Calibri"/>
          <w:color w:val="000000"/>
          <w:sz w:val="20"/>
          <w:szCs w:val="20"/>
        </w:rPr>
      </w:pPr>
      <w:r w:rsidRPr="00E60D97">
        <w:rPr>
          <w:rFonts w:ascii="Century Gothic" w:eastAsia="Times New Roman" w:hAnsi="Century Gothic" w:cs="Calibri"/>
          <w:color w:val="1F1F1F"/>
          <w:sz w:val="20"/>
          <w:szCs w:val="20"/>
          <w:shd w:val="clear" w:color="auto" w:fill="FFFFFF"/>
        </w:rPr>
        <w:t>Plan and implement a churchwide communications strategy, including social media, email marketing, printed materials, digital ads, and website/app. Consult with ministry leaders and groups with web page updates, blogs and the use of other social media, as required. </w:t>
      </w:r>
    </w:p>
    <w:p w:rsidR="00634815" w:rsidRPr="00E60D97" w:rsidRDefault="00634815" w:rsidP="00634815">
      <w:pPr>
        <w:numPr>
          <w:ilvl w:val="0"/>
          <w:numId w:val="1"/>
        </w:numPr>
        <w:spacing w:after="0" w:line="240" w:lineRule="auto"/>
        <w:rPr>
          <w:rFonts w:ascii="Century Gothic" w:eastAsia="Times New Roman" w:hAnsi="Century Gothic" w:cs="Calibri"/>
          <w:color w:val="000000"/>
          <w:sz w:val="20"/>
          <w:szCs w:val="20"/>
        </w:rPr>
      </w:pPr>
      <w:r w:rsidRPr="00E60D97">
        <w:rPr>
          <w:rFonts w:ascii="Century Gothic" w:eastAsia="Times New Roman" w:hAnsi="Century Gothic" w:cs="Calibri"/>
          <w:color w:val="1F1F1F"/>
          <w:sz w:val="20"/>
          <w:szCs w:val="20"/>
          <w:shd w:val="clear" w:color="auto" w:fill="FFFFFF"/>
        </w:rPr>
        <w:t>Organize and direct promotional materials for all church events. </w:t>
      </w:r>
    </w:p>
    <w:p w:rsidR="00634815" w:rsidRPr="00E60D97" w:rsidRDefault="00634815" w:rsidP="00634815">
      <w:pPr>
        <w:numPr>
          <w:ilvl w:val="0"/>
          <w:numId w:val="1"/>
        </w:numPr>
        <w:shd w:val="clear" w:color="auto" w:fill="FFFFFF"/>
        <w:spacing w:after="0" w:line="240" w:lineRule="auto"/>
        <w:rPr>
          <w:rFonts w:ascii="Century Gothic" w:eastAsia="Times New Roman" w:hAnsi="Century Gothic" w:cs="Calibri"/>
          <w:color w:val="212529"/>
          <w:sz w:val="20"/>
          <w:szCs w:val="20"/>
        </w:rPr>
      </w:pPr>
      <w:r w:rsidRPr="00E60D97">
        <w:rPr>
          <w:rFonts w:ascii="Century Gothic" w:eastAsia="Times New Roman" w:hAnsi="Century Gothic" w:cs="Calibri"/>
          <w:color w:val="212529"/>
          <w:sz w:val="20"/>
          <w:szCs w:val="20"/>
        </w:rPr>
        <w:t>Make sure that all promotional and marketing materials meet the company’s brand identity strategy.</w:t>
      </w:r>
    </w:p>
    <w:p w:rsidR="00634815" w:rsidRPr="00E60D97" w:rsidRDefault="00634815" w:rsidP="00634815">
      <w:pPr>
        <w:numPr>
          <w:ilvl w:val="0"/>
          <w:numId w:val="1"/>
        </w:numPr>
        <w:spacing w:after="0" w:line="240" w:lineRule="auto"/>
        <w:rPr>
          <w:rFonts w:ascii="Century Gothic" w:eastAsia="Times New Roman" w:hAnsi="Century Gothic" w:cs="Calibri"/>
          <w:color w:val="000000"/>
          <w:sz w:val="20"/>
          <w:szCs w:val="20"/>
        </w:rPr>
      </w:pPr>
      <w:r w:rsidRPr="00E60D97">
        <w:rPr>
          <w:rFonts w:ascii="Century Gothic" w:eastAsia="Times New Roman" w:hAnsi="Century Gothic" w:cs="Calibri"/>
          <w:color w:val="1F1F1F"/>
          <w:sz w:val="20"/>
          <w:szCs w:val="20"/>
          <w:shd w:val="clear" w:color="auto" w:fill="FFFFFF"/>
        </w:rPr>
        <w:t>Make sure we are using SEO, by using key words, trends, Google Ads and managing our Google Business profile</w:t>
      </w:r>
    </w:p>
    <w:p w:rsidR="00634815" w:rsidRPr="00E60D97" w:rsidRDefault="00634815" w:rsidP="00634815">
      <w:pPr>
        <w:numPr>
          <w:ilvl w:val="0"/>
          <w:numId w:val="1"/>
        </w:numPr>
        <w:spacing w:after="0" w:line="240" w:lineRule="auto"/>
        <w:rPr>
          <w:rFonts w:ascii="Century Gothic" w:eastAsia="Times New Roman" w:hAnsi="Century Gothic" w:cs="Calibri"/>
          <w:color w:val="000000"/>
          <w:sz w:val="20"/>
          <w:szCs w:val="20"/>
        </w:rPr>
      </w:pPr>
      <w:r w:rsidRPr="00E60D97">
        <w:rPr>
          <w:rFonts w:ascii="Century Gothic" w:eastAsia="Times New Roman" w:hAnsi="Century Gothic" w:cs="Calibri"/>
          <w:color w:val="000000"/>
          <w:sz w:val="20"/>
          <w:szCs w:val="20"/>
        </w:rPr>
        <w:t>Manage digital analytics for all platforms </w:t>
      </w:r>
    </w:p>
    <w:p w:rsidR="009C090A" w:rsidRPr="00E60D97" w:rsidRDefault="009C090A" w:rsidP="009C090A">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Manage and maintain our website and app in collaboration with the Communication Team.</w:t>
      </w:r>
    </w:p>
    <w:p w:rsidR="009C090A" w:rsidRPr="00E60D97" w:rsidRDefault="009C090A" w:rsidP="009C090A">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 xml:space="preserve">Manage a storehouse of follow up resources (blogs, archiving </w:t>
      </w:r>
      <w:proofErr w:type="spellStart"/>
      <w:r w:rsidRPr="00E60D97">
        <w:rPr>
          <w:rFonts w:ascii="Century Gothic" w:eastAsia="Times New Roman" w:hAnsi="Century Gothic" w:cstheme="minorHAnsi"/>
          <w:sz w:val="20"/>
          <w:szCs w:val="20"/>
        </w:rPr>
        <w:t>Linktree</w:t>
      </w:r>
      <w:proofErr w:type="spellEnd"/>
      <w:r w:rsidRPr="00E60D97">
        <w:rPr>
          <w:rFonts w:ascii="Century Gothic" w:eastAsia="Times New Roman" w:hAnsi="Century Gothic" w:cstheme="minorHAnsi"/>
          <w:sz w:val="20"/>
          <w:szCs w:val="20"/>
        </w:rPr>
        <w:t xml:space="preserve"> resources, graphics created for sermon follow up, etc.).</w:t>
      </w:r>
    </w:p>
    <w:p w:rsidR="00634815" w:rsidRPr="00E60D97" w:rsidRDefault="009C090A" w:rsidP="00634815">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Manage our sermon follow up platforms (</w:t>
      </w:r>
      <w:proofErr w:type="spellStart"/>
      <w:r w:rsidRPr="00E60D97">
        <w:rPr>
          <w:rFonts w:ascii="Century Gothic" w:eastAsia="Times New Roman" w:hAnsi="Century Gothic" w:cstheme="minorHAnsi"/>
          <w:sz w:val="20"/>
          <w:szCs w:val="20"/>
        </w:rPr>
        <w:t>Linktree</w:t>
      </w:r>
      <w:proofErr w:type="spellEnd"/>
      <w:r w:rsidRPr="00E60D97">
        <w:rPr>
          <w:rFonts w:ascii="Century Gothic" w:eastAsia="Times New Roman" w:hAnsi="Century Gothic" w:cstheme="minorHAnsi"/>
          <w:sz w:val="20"/>
          <w:szCs w:val="20"/>
        </w:rPr>
        <w:t>, text follow up, social, etc.).</w:t>
      </w:r>
    </w:p>
    <w:p w:rsidR="00634815" w:rsidRPr="00E60D97" w:rsidRDefault="00634815" w:rsidP="00634815">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Calibri"/>
          <w:color w:val="000000"/>
          <w:sz w:val="20"/>
          <w:szCs w:val="20"/>
        </w:rPr>
        <w:t xml:space="preserve">Create </w:t>
      </w:r>
      <w:r w:rsidR="004C0BED" w:rsidRPr="00E60D97">
        <w:rPr>
          <w:rFonts w:ascii="Century Gothic" w:eastAsia="Times New Roman" w:hAnsi="Century Gothic" w:cs="Calibri"/>
          <w:color w:val="000000"/>
          <w:sz w:val="20"/>
          <w:szCs w:val="20"/>
        </w:rPr>
        <w:t xml:space="preserve">sermon </w:t>
      </w:r>
      <w:r w:rsidRPr="00E60D97">
        <w:rPr>
          <w:rFonts w:ascii="Century Gothic" w:eastAsia="Times New Roman" w:hAnsi="Century Gothic" w:cs="Calibri"/>
          <w:color w:val="000000"/>
          <w:sz w:val="20"/>
          <w:szCs w:val="20"/>
        </w:rPr>
        <w:t>series communication plans</w:t>
      </w:r>
      <w:r w:rsidR="00E60D97" w:rsidRPr="00E60D97">
        <w:rPr>
          <w:rFonts w:ascii="Century Gothic" w:eastAsia="Times New Roman" w:hAnsi="Century Gothic" w:cs="Calibri"/>
          <w:color w:val="000000"/>
          <w:sz w:val="20"/>
          <w:szCs w:val="20"/>
        </w:rPr>
        <w:t xml:space="preserve"> (social, bumpers, print, follow up, video, website, marketing, </w:t>
      </w:r>
      <w:proofErr w:type="spellStart"/>
      <w:r w:rsidR="00E60D97" w:rsidRPr="00E60D97">
        <w:rPr>
          <w:rFonts w:ascii="Century Gothic" w:eastAsia="Times New Roman" w:hAnsi="Century Gothic" w:cs="Calibri"/>
          <w:color w:val="000000"/>
          <w:sz w:val="20"/>
          <w:szCs w:val="20"/>
        </w:rPr>
        <w:t>etc</w:t>
      </w:r>
      <w:proofErr w:type="spellEnd"/>
      <w:r w:rsidR="00E60D97" w:rsidRPr="00E60D97">
        <w:rPr>
          <w:rFonts w:ascii="Century Gothic" w:eastAsia="Times New Roman" w:hAnsi="Century Gothic" w:cs="Calibri"/>
          <w:color w:val="000000"/>
          <w:sz w:val="20"/>
          <w:szCs w:val="20"/>
        </w:rPr>
        <w:t>)</w:t>
      </w:r>
      <w:r w:rsidRPr="00E60D97">
        <w:rPr>
          <w:rFonts w:ascii="Century Gothic" w:eastAsia="Times New Roman" w:hAnsi="Century Gothic" w:cs="Calibri"/>
          <w:color w:val="000000"/>
          <w:sz w:val="20"/>
          <w:szCs w:val="20"/>
        </w:rPr>
        <w:t xml:space="preserve">. </w:t>
      </w:r>
    </w:p>
    <w:p w:rsidR="00634815" w:rsidRPr="00E60D97" w:rsidRDefault="009C090A" w:rsidP="00634815">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 xml:space="preserve">Help maintain our </w:t>
      </w:r>
      <w:r w:rsidR="00634815" w:rsidRPr="00E60D97">
        <w:rPr>
          <w:rFonts w:ascii="Century Gothic" w:eastAsia="Times New Roman" w:hAnsi="Century Gothic" w:cs="Calibri"/>
          <w:color w:val="000000"/>
          <w:sz w:val="20"/>
          <w:szCs w:val="20"/>
        </w:rPr>
        <w:t>social media content and calendars</w:t>
      </w:r>
      <w:r w:rsidR="00634815" w:rsidRPr="00E60D97">
        <w:rPr>
          <w:rFonts w:ascii="Century Gothic" w:eastAsia="Times New Roman" w:hAnsi="Century Gothic" w:cstheme="minorHAnsi"/>
          <w:sz w:val="20"/>
          <w:szCs w:val="20"/>
        </w:rPr>
        <w:t xml:space="preserve"> </w:t>
      </w:r>
      <w:r w:rsidRPr="00E60D97">
        <w:rPr>
          <w:rFonts w:ascii="Century Gothic" w:eastAsia="Times New Roman" w:hAnsi="Century Gothic" w:cstheme="minorHAnsi"/>
          <w:sz w:val="20"/>
          <w:szCs w:val="20"/>
        </w:rPr>
        <w:t>under the Director of Production &amp; Communication.</w:t>
      </w:r>
      <w:r w:rsidR="00634815" w:rsidRPr="00E60D97">
        <w:rPr>
          <w:rFonts w:ascii="Century Gothic" w:eastAsia="Times New Roman" w:hAnsi="Century Gothic" w:cs="Calibri"/>
          <w:color w:val="000000"/>
          <w:sz w:val="20"/>
          <w:szCs w:val="20"/>
        </w:rPr>
        <w:t xml:space="preserve"> </w:t>
      </w:r>
    </w:p>
    <w:p w:rsidR="00634815" w:rsidRPr="00E60D97" w:rsidRDefault="00634815" w:rsidP="00634815">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Create and m</w:t>
      </w:r>
      <w:r w:rsidR="009C090A" w:rsidRPr="00E60D97">
        <w:rPr>
          <w:rFonts w:ascii="Century Gothic" w:eastAsia="Times New Roman" w:hAnsi="Century Gothic" w:cstheme="minorHAnsi"/>
          <w:sz w:val="20"/>
          <w:szCs w:val="20"/>
        </w:rPr>
        <w:t>anage our church</w:t>
      </w:r>
      <w:r w:rsidRPr="00E60D97">
        <w:rPr>
          <w:rFonts w:ascii="Century Gothic" w:eastAsia="Times New Roman" w:hAnsi="Century Gothic" w:cstheme="minorHAnsi"/>
          <w:sz w:val="20"/>
          <w:szCs w:val="20"/>
        </w:rPr>
        <w:t xml:space="preserve"> mailing strategy</w:t>
      </w:r>
      <w:r w:rsidR="009C090A" w:rsidRPr="00E60D97">
        <w:rPr>
          <w:rFonts w:ascii="Century Gothic" w:eastAsia="Times New Roman" w:hAnsi="Century Gothic" w:cstheme="minorHAnsi"/>
          <w:sz w:val="20"/>
          <w:szCs w:val="20"/>
        </w:rPr>
        <w:t xml:space="preserve"> and assist in church email communication</w:t>
      </w:r>
      <w:r w:rsidRPr="00E60D97">
        <w:rPr>
          <w:rFonts w:ascii="Century Gothic" w:eastAsia="Times New Roman" w:hAnsi="Century Gothic" w:cstheme="minorHAnsi"/>
          <w:sz w:val="20"/>
          <w:szCs w:val="20"/>
        </w:rPr>
        <w:t>.</w:t>
      </w:r>
    </w:p>
    <w:p w:rsidR="00634815" w:rsidRPr="00E60D97" w:rsidRDefault="00634815" w:rsidP="0091558D">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Calibri"/>
          <w:color w:val="000000"/>
          <w:sz w:val="20"/>
          <w:szCs w:val="20"/>
        </w:rPr>
        <w:t xml:space="preserve">Develop a personal philosophy of communication arts ministry and strategy. </w:t>
      </w:r>
    </w:p>
    <w:p w:rsidR="00634815" w:rsidRPr="00E60D97" w:rsidRDefault="00634815" w:rsidP="0091558D">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color w:val="000000"/>
          <w:sz w:val="20"/>
          <w:szCs w:val="20"/>
        </w:rPr>
        <w:t xml:space="preserve">Help to Produce (storyboard, shoot and edit) meaningful content for our Digital Outreach platforms (website, social, emails). </w:t>
      </w:r>
    </w:p>
    <w:p w:rsidR="009C090A" w:rsidRPr="00E60D97" w:rsidRDefault="009C090A" w:rsidP="009C090A">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 xml:space="preserve">Sunday Morning responsibilities may include live production roles and/or communication assignments. </w:t>
      </w:r>
    </w:p>
    <w:p w:rsidR="009C090A" w:rsidRPr="00E60D97" w:rsidRDefault="009C090A" w:rsidP="009C090A">
      <w:pPr>
        <w:pStyle w:val="ListParagraph"/>
        <w:numPr>
          <w:ilvl w:val="0"/>
          <w:numId w:val="1"/>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color w:val="000000"/>
          <w:sz w:val="20"/>
          <w:szCs w:val="20"/>
        </w:rPr>
        <w:t>Carry out administrative and ministry responsibilities (meetings, weekly reports, correspondence, follow-up).</w:t>
      </w:r>
    </w:p>
    <w:p w:rsidR="00634815" w:rsidRPr="00E60D97" w:rsidRDefault="00634815" w:rsidP="00634815">
      <w:pPr>
        <w:spacing w:after="0" w:line="240" w:lineRule="auto"/>
        <w:rPr>
          <w:rFonts w:ascii="Calibri" w:eastAsia="Times New Roman" w:hAnsi="Calibri" w:cs="Calibri"/>
          <w:color w:val="000000"/>
          <w:sz w:val="20"/>
          <w:szCs w:val="20"/>
        </w:rPr>
      </w:pPr>
      <w:r w:rsidRPr="00E60D97">
        <w:rPr>
          <w:rFonts w:ascii="Aptos" w:eastAsia="Times New Roman" w:hAnsi="Aptos" w:cs="Calibri"/>
          <w:color w:val="000000"/>
          <w:sz w:val="20"/>
          <w:szCs w:val="20"/>
        </w:rPr>
        <w:t> </w:t>
      </w:r>
    </w:p>
    <w:p w:rsidR="009C090A" w:rsidRPr="00E60D97" w:rsidRDefault="009C090A" w:rsidP="009C090A">
      <w:p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b/>
          <w:bCs/>
          <w:sz w:val="20"/>
          <w:szCs w:val="20"/>
        </w:rPr>
        <w:t>QUALIFICATIONS</w:t>
      </w:r>
    </w:p>
    <w:p w:rsidR="009C090A" w:rsidRPr="00E60D97" w:rsidRDefault="009C090A" w:rsidP="009C090A">
      <w:pPr>
        <w:pStyle w:val="ListParagraph"/>
        <w:numPr>
          <w:ilvl w:val="0"/>
          <w:numId w:val="2"/>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A follower of Jesus Christ who desires to use video and creative skills to impact the local church and world.</w:t>
      </w:r>
    </w:p>
    <w:p w:rsidR="009C090A" w:rsidRPr="00E60D97" w:rsidRDefault="009C090A" w:rsidP="009C090A">
      <w:pPr>
        <w:pStyle w:val="ListParagraph"/>
        <w:numPr>
          <w:ilvl w:val="0"/>
          <w:numId w:val="2"/>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Familiarity using the Adobe Creative Suite, including Premiere and Photoshop, As well as Canva. Experience and applied knowledge of graphic design preferred.</w:t>
      </w:r>
    </w:p>
    <w:p w:rsidR="009C090A" w:rsidRPr="00E60D97" w:rsidRDefault="009C090A" w:rsidP="009C090A">
      <w:pPr>
        <w:pStyle w:val="ListParagraph"/>
        <w:numPr>
          <w:ilvl w:val="0"/>
          <w:numId w:val="2"/>
        </w:numPr>
        <w:spacing w:after="200" w:line="276" w:lineRule="auto"/>
        <w:rPr>
          <w:rFonts w:ascii="Century Gothic" w:eastAsia="Times New Roman" w:hAnsi="Century Gothic" w:cstheme="minorHAnsi"/>
          <w:sz w:val="20"/>
          <w:szCs w:val="20"/>
        </w:rPr>
      </w:pPr>
      <w:r w:rsidRPr="00E60D97">
        <w:rPr>
          <w:rFonts w:ascii="Century Gothic" w:eastAsia="Times New Roman" w:hAnsi="Century Gothic" w:cstheme="minorHAnsi"/>
          <w:sz w:val="20"/>
          <w:szCs w:val="20"/>
        </w:rPr>
        <w:t>Skills in storytelling and digital content creation will be necessary.</w:t>
      </w:r>
    </w:p>
    <w:p w:rsidR="00E60D97" w:rsidRPr="00E60D97" w:rsidRDefault="00E60D97" w:rsidP="00E60D97">
      <w:pPr>
        <w:pStyle w:val="ListParagraph"/>
        <w:spacing w:after="200" w:line="276" w:lineRule="auto"/>
        <w:rPr>
          <w:rFonts w:ascii="Century Gothic" w:eastAsia="Times New Roman" w:hAnsi="Century Gothic" w:cstheme="minorHAnsi"/>
          <w:sz w:val="20"/>
          <w:szCs w:val="20"/>
        </w:rPr>
      </w:pPr>
    </w:p>
    <w:p w:rsidR="009C090A" w:rsidRPr="00E60D97" w:rsidRDefault="009C090A" w:rsidP="009C090A">
      <w:pPr>
        <w:spacing w:after="200" w:line="276" w:lineRule="auto"/>
        <w:rPr>
          <w:rFonts w:ascii="Century Gothic" w:eastAsia="Times New Roman" w:hAnsi="Century Gothic" w:cstheme="minorHAnsi"/>
        </w:rPr>
      </w:pPr>
      <w:r w:rsidRPr="00E60D97">
        <w:rPr>
          <w:rFonts w:ascii="Century Gothic" w:eastAsia="Times New Roman" w:hAnsi="Century Gothic" w:cstheme="minorHAnsi"/>
          <w:b/>
          <w:bCs/>
          <w:color w:val="010101"/>
        </w:rPr>
        <w:lastRenderedPageBreak/>
        <w:t>SPIRITUAL RESPONSIBILITIES:</w:t>
      </w:r>
    </w:p>
    <w:p w:rsidR="009C090A" w:rsidRPr="00E60D97" w:rsidRDefault="009C090A" w:rsidP="009C090A">
      <w:pPr>
        <w:pStyle w:val="ListParagraph"/>
        <w:numPr>
          <w:ilvl w:val="0"/>
          <w:numId w:val="3"/>
        </w:numPr>
        <w:spacing w:after="200" w:line="276" w:lineRule="auto"/>
        <w:rPr>
          <w:rFonts w:ascii="Century Gothic" w:eastAsia="Times New Roman" w:hAnsi="Century Gothic" w:cstheme="minorHAnsi"/>
          <w:color w:val="010101"/>
          <w:sz w:val="20"/>
          <w:szCs w:val="20"/>
        </w:rPr>
      </w:pPr>
      <w:r w:rsidRPr="00E60D97">
        <w:rPr>
          <w:rFonts w:ascii="Century Gothic" w:eastAsia="Times New Roman" w:hAnsi="Century Gothic" w:cstheme="minorHAnsi"/>
          <w:color w:val="010101"/>
          <w:sz w:val="20"/>
          <w:szCs w:val="20"/>
        </w:rPr>
        <w:t>Demonstrates a consistent devoted walk with the Lord.</w:t>
      </w:r>
    </w:p>
    <w:p w:rsidR="009C090A" w:rsidRPr="00E60D97" w:rsidRDefault="009C090A" w:rsidP="009C090A">
      <w:pPr>
        <w:pStyle w:val="ListParagraph"/>
        <w:numPr>
          <w:ilvl w:val="0"/>
          <w:numId w:val="3"/>
        </w:numPr>
        <w:spacing w:after="200" w:line="276" w:lineRule="auto"/>
        <w:rPr>
          <w:rFonts w:ascii="Century Gothic" w:eastAsia="Times New Roman" w:hAnsi="Century Gothic" w:cstheme="minorHAnsi"/>
          <w:color w:val="010101"/>
          <w:sz w:val="20"/>
          <w:szCs w:val="20"/>
        </w:rPr>
      </w:pPr>
      <w:r w:rsidRPr="00E60D97">
        <w:rPr>
          <w:rFonts w:ascii="Century Gothic" w:eastAsia="Times New Roman" w:hAnsi="Century Gothic" w:cstheme="minorHAnsi"/>
          <w:color w:val="010101"/>
          <w:sz w:val="20"/>
          <w:szCs w:val="20"/>
        </w:rPr>
        <w:t>Supports the mission, values, vision, and strategy of Grace Church.</w:t>
      </w:r>
    </w:p>
    <w:p w:rsidR="009C090A" w:rsidRPr="00E60D97" w:rsidRDefault="009C090A" w:rsidP="009C090A">
      <w:pPr>
        <w:spacing w:after="200" w:line="276" w:lineRule="auto"/>
        <w:rPr>
          <w:rFonts w:ascii="Century Gothic" w:eastAsia="Times New Roman" w:hAnsi="Century Gothic" w:cstheme="minorHAnsi"/>
        </w:rPr>
      </w:pPr>
      <w:r w:rsidRPr="00E60D97">
        <w:rPr>
          <w:rFonts w:ascii="Century Gothic" w:eastAsia="Times New Roman" w:hAnsi="Century Gothic" w:cstheme="minorHAnsi"/>
          <w:b/>
          <w:bCs/>
          <w:color w:val="010101"/>
        </w:rPr>
        <w:t>TIME COMMITMENT:</w:t>
      </w:r>
    </w:p>
    <w:p w:rsidR="009C090A" w:rsidRPr="00E60D97" w:rsidRDefault="009C090A" w:rsidP="009C090A">
      <w:pPr>
        <w:spacing w:after="200" w:line="276" w:lineRule="auto"/>
        <w:ind w:left="360"/>
        <w:rPr>
          <w:rFonts w:ascii="Century Gothic" w:eastAsia="Times New Roman" w:hAnsi="Century Gothic" w:cstheme="minorHAnsi"/>
          <w:sz w:val="20"/>
          <w:szCs w:val="20"/>
        </w:rPr>
      </w:pPr>
      <w:r w:rsidRPr="00E60D97">
        <w:rPr>
          <w:rFonts w:ascii="Century Gothic" w:eastAsia="Times New Roman" w:hAnsi="Century Gothic" w:cstheme="minorHAnsi"/>
          <w:color w:val="010101"/>
          <w:sz w:val="20"/>
          <w:szCs w:val="20"/>
        </w:rPr>
        <w:t>Full-Time</w:t>
      </w:r>
    </w:p>
    <w:p w:rsidR="009C090A" w:rsidRPr="00E60D97" w:rsidRDefault="009C090A" w:rsidP="009C090A">
      <w:pPr>
        <w:spacing w:after="200" w:line="276" w:lineRule="auto"/>
        <w:rPr>
          <w:rFonts w:ascii="Century Gothic" w:eastAsia="Times New Roman" w:hAnsi="Century Gothic" w:cstheme="minorHAnsi"/>
        </w:rPr>
      </w:pPr>
      <w:r w:rsidRPr="00E60D97">
        <w:rPr>
          <w:rFonts w:ascii="Century Gothic" w:eastAsia="Times New Roman" w:hAnsi="Century Gothic" w:cstheme="minorHAnsi"/>
          <w:b/>
          <w:bCs/>
          <w:color w:val="010101"/>
        </w:rPr>
        <w:t>ETERNAL SIGNIFICANCE:</w:t>
      </w:r>
    </w:p>
    <w:p w:rsidR="00A7449D" w:rsidRDefault="009C090A" w:rsidP="009C090A">
      <w:pPr>
        <w:spacing w:after="200" w:line="276" w:lineRule="auto"/>
        <w:ind w:left="360"/>
      </w:pPr>
      <w:r w:rsidRPr="00E60D97">
        <w:rPr>
          <w:rFonts w:ascii="Century Gothic" w:eastAsia="Times New Roman" w:hAnsi="Century Gothic" w:cstheme="minorHAnsi"/>
          <w:color w:val="010101"/>
          <w:sz w:val="20"/>
          <w:szCs w:val="20"/>
        </w:rPr>
        <w:t>To provide media content and contribute to worship experiences and digital outreach, which will help people discover faith in Jesus Christ and to grow in fuller devotion to Him</w:t>
      </w:r>
      <w:r>
        <w:rPr>
          <w:rFonts w:ascii="Century Gothic" w:eastAsia="Times New Roman" w:hAnsi="Century Gothic" w:cstheme="minorHAnsi"/>
          <w:color w:val="010101"/>
          <w:sz w:val="20"/>
          <w:szCs w:val="20"/>
        </w:rPr>
        <w:t>.</w:t>
      </w:r>
      <w:r w:rsidRPr="00FE612A">
        <w:rPr>
          <w:rFonts w:ascii="Century Gothic" w:eastAsia="Times New Roman" w:hAnsi="Century Gothic" w:cstheme="minorHAnsi"/>
          <w:color w:val="010101"/>
          <w:sz w:val="20"/>
          <w:szCs w:val="20"/>
        </w:rPr>
        <w:t> </w:t>
      </w:r>
    </w:p>
    <w:sectPr w:rsidR="00A7449D" w:rsidSect="009C0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77ED"/>
    <w:multiLevelType w:val="multilevel"/>
    <w:tmpl w:val="3DD0B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C2CDD"/>
    <w:multiLevelType w:val="hybridMultilevel"/>
    <w:tmpl w:val="8840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552E8"/>
    <w:multiLevelType w:val="hybridMultilevel"/>
    <w:tmpl w:val="AB64B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E5CFE"/>
    <w:multiLevelType w:val="multilevel"/>
    <w:tmpl w:val="6C28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AB4591"/>
    <w:multiLevelType w:val="hybridMultilevel"/>
    <w:tmpl w:val="2D1E5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410130">
    <w:abstractNumId w:val="4"/>
  </w:num>
  <w:num w:numId="2" w16cid:durableId="1181508539">
    <w:abstractNumId w:val="2"/>
  </w:num>
  <w:num w:numId="3" w16cid:durableId="1023938788">
    <w:abstractNumId w:val="1"/>
  </w:num>
  <w:num w:numId="4" w16cid:durableId="1502238533">
    <w:abstractNumId w:val="3"/>
  </w:num>
  <w:num w:numId="5" w16cid:durableId="96581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0A"/>
    <w:rsid w:val="00393CE6"/>
    <w:rsid w:val="004C0BED"/>
    <w:rsid w:val="00634815"/>
    <w:rsid w:val="006E7560"/>
    <w:rsid w:val="009C090A"/>
    <w:rsid w:val="00A7449D"/>
    <w:rsid w:val="00E474AB"/>
    <w:rsid w:val="00E6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E920C"/>
  <w15:chartTrackingRefBased/>
  <w15:docId w15:val="{6C783B01-5EAB-6542-85E9-AD9035A9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0A"/>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90A"/>
    <w:pPr>
      <w:ind w:left="720"/>
      <w:contextualSpacing/>
    </w:pPr>
  </w:style>
  <w:style w:type="character" w:customStyle="1" w:styleId="apple-converted-space">
    <w:name w:val="apple-converted-space"/>
    <w:basedOn w:val="DefaultParagraphFont"/>
    <w:rsid w:val="0063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03419">
      <w:bodyDiv w:val="1"/>
      <w:marLeft w:val="0"/>
      <w:marRight w:val="0"/>
      <w:marTop w:val="0"/>
      <w:marBottom w:val="0"/>
      <w:divBdr>
        <w:top w:val="none" w:sz="0" w:space="0" w:color="auto"/>
        <w:left w:val="none" w:sz="0" w:space="0" w:color="auto"/>
        <w:bottom w:val="none" w:sz="0" w:space="0" w:color="auto"/>
        <w:right w:val="none" w:sz="0" w:space="0" w:color="auto"/>
      </w:divBdr>
    </w:div>
    <w:div w:id="1840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Nussbaum</dc:creator>
  <cp:keywords/>
  <dc:description/>
  <cp:lastModifiedBy>Kimberlee Nussbaum</cp:lastModifiedBy>
  <cp:revision>5</cp:revision>
  <dcterms:created xsi:type="dcterms:W3CDTF">2024-06-05T17:09:00Z</dcterms:created>
  <dcterms:modified xsi:type="dcterms:W3CDTF">2024-06-06T17:23:00Z</dcterms:modified>
</cp:coreProperties>
</file>